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958" w:before="269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О дистанционном хищении денежных средств граждан путем перевода их на счета посторонних лиц</w:t>
      </w:r>
    </w:p>
    <w:p w14:paraId="02000000">
      <w:pPr>
        <w:spacing w:after="0" w:before="0" w:line="240" w:lineRule="auto"/>
        <w:ind w:firstLine="709" w:left="0" w:right="0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Федеральным законом от 24.06.2025 № 176-ФЗ внесены изменения в статью 187 Уголовного кодекса Российской Федерации, которая дополнена частями 3 – 6.</w:t>
      </w:r>
    </w:p>
    <w:p w14:paraId="03000000">
      <w:pPr>
        <w:spacing w:after="0" w:before="0" w:line="240" w:lineRule="auto"/>
        <w:ind w:firstLine="709" w:left="0" w:right="0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Согласно изменениям, для клиентов банка наступит уголовная ответственность в случае, если они передадут электронное средство платежа (доступа к нему) из корыстной заинтересованности для незаконных операций.</w:t>
      </w:r>
    </w:p>
    <w:p w14:paraId="04000000">
      <w:pPr>
        <w:spacing w:after="0" w:before="0" w:line="240" w:lineRule="auto"/>
        <w:ind w:firstLine="709" w:left="0" w:right="0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Также наступает уголовная ответственность при проведении клиентом банка из корыстной заинтересованности незаконных операций с электронным средством платежа по указанию или в интересах другого лица.</w:t>
      </w:r>
    </w:p>
    <w:p w14:paraId="05000000">
      <w:pPr>
        <w:spacing w:after="0" w:before="0" w:line="240" w:lineRule="auto"/>
        <w:ind w:firstLine="709" w:left="0" w:right="0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Иные лица могут быть привлечены к уголовной ответственности, если они приобрели или передали из корыстной заинтересованности другому лицу электронное средство платежа (доступ к нему) для незаконных операций.</w:t>
      </w:r>
    </w:p>
    <w:p w14:paraId="06000000">
      <w:pPr>
        <w:spacing w:after="0" w:before="0" w:line="240" w:lineRule="auto"/>
        <w:ind w:firstLine="709" w:left="0" w:right="0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Кроме того, согласно положениям п. 4 примечаний к ст. 187 УК РФ, лицо, являющееся клиентом банка, впервые совершившее преступление, предусмотренное частями 3 и 4 ст. 187 УК РФ, добровольно сообщившее об этом, и активно способствует раскрытию и расследованию преступления, освобождается от уголовной ответственности за совершенное преступление.</w:t>
      </w:r>
    </w:p>
    <w:p w14:paraId="07000000">
      <w:pPr>
        <w:spacing w:after="0" w:before="269"/>
        <w:ind w:firstLine="0" w:left="0"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p w14:paraId="08000000">
      <w:pPr>
        <w:pStyle w:val="Style_1"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2025-12-08T11:41:44Z</dcterms:modified>
</cp:coreProperties>
</file>